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04E" w:rsidRPr="00A3404E" w:rsidRDefault="00A3404E" w:rsidP="00A3404E">
      <w:pPr>
        <w:spacing w:line="480" w:lineRule="auto"/>
        <w:rPr>
          <w:rFonts w:ascii="Times New Roman" w:hAnsi="Times New Roman" w:cs="Times New Roman"/>
        </w:rPr>
      </w:pPr>
      <w:r w:rsidRPr="00A3404E">
        <w:rPr>
          <w:rFonts w:ascii="Times New Roman" w:hAnsi="Times New Roman" w:cs="Times New Roman"/>
        </w:rPr>
        <w:t>Garrett Leroux</w:t>
      </w:r>
    </w:p>
    <w:p w:rsidR="00A3404E" w:rsidRPr="00A3404E" w:rsidRDefault="00A3404E" w:rsidP="00A3404E">
      <w:pPr>
        <w:spacing w:line="480" w:lineRule="auto"/>
        <w:rPr>
          <w:rFonts w:ascii="Times New Roman" w:hAnsi="Times New Roman" w:cs="Times New Roman"/>
        </w:rPr>
      </w:pPr>
      <w:r w:rsidRPr="00A3404E">
        <w:rPr>
          <w:rFonts w:ascii="Times New Roman" w:hAnsi="Times New Roman" w:cs="Times New Roman"/>
        </w:rPr>
        <w:t>Dr. Lawrence</w:t>
      </w:r>
    </w:p>
    <w:p w:rsidR="00A3404E" w:rsidRPr="00A3404E" w:rsidRDefault="00A3404E" w:rsidP="00A3404E">
      <w:pPr>
        <w:spacing w:line="480" w:lineRule="auto"/>
        <w:rPr>
          <w:rFonts w:ascii="Times New Roman" w:hAnsi="Times New Roman" w:cs="Times New Roman"/>
        </w:rPr>
      </w:pPr>
      <w:r w:rsidRPr="00A3404E">
        <w:rPr>
          <w:rFonts w:ascii="Times New Roman" w:hAnsi="Times New Roman" w:cs="Times New Roman"/>
        </w:rPr>
        <w:t>Finance 3060</w:t>
      </w:r>
    </w:p>
    <w:p w:rsidR="00A3404E" w:rsidRPr="00A3404E" w:rsidRDefault="00A3404E" w:rsidP="00A3404E">
      <w:pPr>
        <w:spacing w:line="480" w:lineRule="auto"/>
        <w:rPr>
          <w:rFonts w:ascii="Times New Roman" w:hAnsi="Times New Roman" w:cs="Times New Roman"/>
        </w:rPr>
      </w:pPr>
      <w:r w:rsidRPr="00A3404E">
        <w:rPr>
          <w:rFonts w:ascii="Times New Roman" w:hAnsi="Times New Roman" w:cs="Times New Roman"/>
        </w:rPr>
        <w:t>22 September 2015</w:t>
      </w:r>
    </w:p>
    <w:p w:rsidR="00A3404E" w:rsidRPr="00A3404E" w:rsidRDefault="00A3404E" w:rsidP="00B43A75">
      <w:pPr>
        <w:spacing w:line="480" w:lineRule="auto"/>
        <w:jc w:val="center"/>
        <w:rPr>
          <w:rFonts w:ascii="Times New Roman" w:hAnsi="Times New Roman" w:cs="Times New Roman"/>
        </w:rPr>
      </w:pPr>
      <w:r w:rsidRPr="00A3404E">
        <w:rPr>
          <w:rFonts w:ascii="Times New Roman" w:hAnsi="Times New Roman" w:cs="Times New Roman"/>
        </w:rPr>
        <w:t>Virtual Library Reflection</w:t>
      </w:r>
    </w:p>
    <w:p w:rsidR="00A3404E" w:rsidRPr="00A3404E" w:rsidRDefault="00A3404E" w:rsidP="00A3404E">
      <w:pPr>
        <w:spacing w:line="480" w:lineRule="auto"/>
        <w:rPr>
          <w:rFonts w:ascii="Times New Roman" w:hAnsi="Times New Roman" w:cs="Times New Roman"/>
        </w:rPr>
      </w:pPr>
      <w:r w:rsidRPr="00A3404E">
        <w:rPr>
          <w:rFonts w:ascii="Times New Roman" w:hAnsi="Times New Roman" w:cs="Times New Roman"/>
        </w:rPr>
        <w:t>            The virtual library gave me the opportun</w:t>
      </w:r>
      <w:r w:rsidR="00010328">
        <w:rPr>
          <w:rFonts w:ascii="Times New Roman" w:hAnsi="Times New Roman" w:cs="Times New Roman"/>
        </w:rPr>
        <w:t xml:space="preserve">ity to explore documents and presentations </w:t>
      </w:r>
      <w:r w:rsidRPr="00A3404E">
        <w:rPr>
          <w:rFonts w:ascii="Times New Roman" w:hAnsi="Times New Roman" w:cs="Times New Roman"/>
        </w:rPr>
        <w:t xml:space="preserve">that Certified Financial Planners </w:t>
      </w:r>
      <w:r w:rsidR="00B43A75">
        <w:rPr>
          <w:rFonts w:ascii="Times New Roman" w:hAnsi="Times New Roman" w:cs="Times New Roman"/>
        </w:rPr>
        <w:t xml:space="preserve">could </w:t>
      </w:r>
      <w:r w:rsidRPr="00A3404E">
        <w:rPr>
          <w:rFonts w:ascii="Times New Roman" w:hAnsi="Times New Roman" w:cs="Times New Roman"/>
        </w:rPr>
        <w:t xml:space="preserve">use in their practice. The first document, the </w:t>
      </w:r>
      <w:r w:rsidRPr="00A3404E">
        <w:rPr>
          <w:rFonts w:ascii="Times New Roman" w:hAnsi="Times New Roman" w:cs="Times New Roman"/>
          <w:i/>
          <w:iCs/>
        </w:rPr>
        <w:t>Confidential Personal Planning Questionnaire</w:t>
      </w:r>
      <w:r w:rsidRPr="00A3404E">
        <w:rPr>
          <w:rFonts w:ascii="Times New Roman" w:hAnsi="Times New Roman" w:cs="Times New Roman"/>
        </w:rPr>
        <w:t xml:space="preserve">, is a document </w:t>
      </w:r>
      <w:r w:rsidR="00B43A75">
        <w:rPr>
          <w:rFonts w:ascii="Times New Roman" w:hAnsi="Times New Roman" w:cs="Times New Roman"/>
        </w:rPr>
        <w:t xml:space="preserve">financial planners </w:t>
      </w:r>
      <w:r w:rsidRPr="00A3404E">
        <w:rPr>
          <w:rFonts w:ascii="Times New Roman" w:hAnsi="Times New Roman" w:cs="Times New Roman"/>
        </w:rPr>
        <w:t xml:space="preserve">give to their clients. </w:t>
      </w:r>
      <w:r w:rsidR="00B43A75" w:rsidRPr="00A3404E">
        <w:rPr>
          <w:rFonts w:ascii="Times New Roman" w:hAnsi="Times New Roman" w:cs="Times New Roman"/>
        </w:rPr>
        <w:t>The client fills it out</w:t>
      </w:r>
      <w:r w:rsidRPr="00A3404E">
        <w:rPr>
          <w:rFonts w:ascii="Times New Roman" w:hAnsi="Times New Roman" w:cs="Times New Roman"/>
        </w:rPr>
        <w:t xml:space="preserve"> so the financial planner can assess his client’s qualitative and quantitative information in order to make the best </w:t>
      </w:r>
      <w:r w:rsidR="00B43A75">
        <w:rPr>
          <w:rFonts w:ascii="Times New Roman" w:hAnsi="Times New Roman" w:cs="Times New Roman"/>
        </w:rPr>
        <w:t xml:space="preserve">possible </w:t>
      </w:r>
      <w:r w:rsidRPr="00A3404E">
        <w:rPr>
          <w:rFonts w:ascii="Times New Roman" w:hAnsi="Times New Roman" w:cs="Times New Roman"/>
        </w:rPr>
        <w:t>recomm</w:t>
      </w:r>
      <w:r w:rsidR="00010328">
        <w:rPr>
          <w:rFonts w:ascii="Times New Roman" w:hAnsi="Times New Roman" w:cs="Times New Roman"/>
        </w:rPr>
        <w:t>endations for that client</w:t>
      </w:r>
      <w:r w:rsidRPr="00A3404E">
        <w:rPr>
          <w:rFonts w:ascii="Times New Roman" w:hAnsi="Times New Roman" w:cs="Times New Roman"/>
        </w:rPr>
        <w:t>. I found the entire</w:t>
      </w:r>
      <w:r w:rsidR="00B43A75">
        <w:rPr>
          <w:rFonts w:ascii="Times New Roman" w:hAnsi="Times New Roman" w:cs="Times New Roman"/>
        </w:rPr>
        <w:t xml:space="preserve"> document interesting since the</w:t>
      </w:r>
      <w:r w:rsidRPr="00A3404E">
        <w:rPr>
          <w:rFonts w:ascii="Times New Roman" w:hAnsi="Times New Roman" w:cs="Times New Roman"/>
        </w:rPr>
        <w:t xml:space="preserve"> information is vital to properly guid</w:t>
      </w:r>
      <w:r w:rsidR="00B43A75">
        <w:rPr>
          <w:rFonts w:ascii="Times New Roman" w:hAnsi="Times New Roman" w:cs="Times New Roman"/>
        </w:rPr>
        <w:t>e the client towards their goal</w:t>
      </w:r>
      <w:r w:rsidRPr="00A3404E">
        <w:rPr>
          <w:rFonts w:ascii="Times New Roman" w:hAnsi="Times New Roman" w:cs="Times New Roman"/>
        </w:rPr>
        <w:t xml:space="preserve">. </w:t>
      </w:r>
      <w:r w:rsidR="00B43A75">
        <w:rPr>
          <w:rFonts w:ascii="Times New Roman" w:hAnsi="Times New Roman" w:cs="Times New Roman"/>
        </w:rPr>
        <w:t>I especially enjoyed the qualitative questions because</w:t>
      </w:r>
      <w:r w:rsidR="00010328">
        <w:rPr>
          <w:rFonts w:ascii="Times New Roman" w:hAnsi="Times New Roman" w:cs="Times New Roman"/>
        </w:rPr>
        <w:t xml:space="preserve"> it is equally</w:t>
      </w:r>
      <w:r w:rsidR="00B43A75">
        <w:rPr>
          <w:rFonts w:ascii="Times New Roman" w:hAnsi="Times New Roman" w:cs="Times New Roman"/>
        </w:rPr>
        <w:t xml:space="preserve"> important to know how a cli</w:t>
      </w:r>
      <w:r w:rsidR="00CB13DB">
        <w:rPr>
          <w:rFonts w:ascii="Times New Roman" w:hAnsi="Times New Roman" w:cs="Times New Roman"/>
        </w:rPr>
        <w:t xml:space="preserve">ent feels towards certain topics </w:t>
      </w:r>
      <w:r w:rsidR="00B43A75">
        <w:rPr>
          <w:rFonts w:ascii="Times New Roman" w:hAnsi="Times New Roman" w:cs="Times New Roman"/>
        </w:rPr>
        <w:t xml:space="preserve">to address his financial situation properly. </w:t>
      </w:r>
      <w:r w:rsidRPr="00A3404E">
        <w:rPr>
          <w:rFonts w:ascii="Times New Roman" w:hAnsi="Times New Roman" w:cs="Times New Roman"/>
        </w:rPr>
        <w:t xml:space="preserve">However, none of these questions struck me as odd since every one of them are essential </w:t>
      </w:r>
      <w:r w:rsidR="00B43A75">
        <w:rPr>
          <w:rFonts w:ascii="Times New Roman" w:hAnsi="Times New Roman" w:cs="Times New Roman"/>
        </w:rPr>
        <w:t>for a financial planner to accurately execute his job</w:t>
      </w:r>
      <w:r w:rsidRPr="00A3404E">
        <w:rPr>
          <w:rFonts w:ascii="Times New Roman" w:hAnsi="Times New Roman" w:cs="Times New Roman"/>
        </w:rPr>
        <w:t>.</w:t>
      </w:r>
    </w:p>
    <w:p w:rsidR="00A3404E" w:rsidRPr="00A3404E" w:rsidRDefault="00A3404E" w:rsidP="00A3404E">
      <w:pPr>
        <w:spacing w:line="480" w:lineRule="auto"/>
        <w:rPr>
          <w:rFonts w:ascii="Times New Roman" w:hAnsi="Times New Roman" w:cs="Times New Roman"/>
        </w:rPr>
      </w:pPr>
      <w:r w:rsidRPr="00A3404E">
        <w:rPr>
          <w:rFonts w:ascii="Times New Roman" w:hAnsi="Times New Roman" w:cs="Times New Roman"/>
        </w:rPr>
        <w:t>            As I read through the four required categories (personal, retirement, estate, and charitable planning) on the concept page, I decided to stick with on</w:t>
      </w:r>
      <w:r w:rsidR="00B43A75">
        <w:rPr>
          <w:rFonts w:ascii="Times New Roman" w:hAnsi="Times New Roman" w:cs="Times New Roman"/>
        </w:rPr>
        <w:t xml:space="preserve">e general topic, life insurance. This allowed me to better </w:t>
      </w:r>
      <w:r w:rsidRPr="00A3404E">
        <w:rPr>
          <w:rFonts w:ascii="Times New Roman" w:hAnsi="Times New Roman" w:cs="Times New Roman"/>
        </w:rPr>
        <w:t>see</w:t>
      </w:r>
      <w:r w:rsidR="00B43A75">
        <w:rPr>
          <w:rFonts w:ascii="Times New Roman" w:hAnsi="Times New Roman" w:cs="Times New Roman"/>
        </w:rPr>
        <w:t xml:space="preserve"> the relationship between the categories</w:t>
      </w:r>
      <w:r w:rsidRPr="00A3404E">
        <w:rPr>
          <w:rFonts w:ascii="Times New Roman" w:hAnsi="Times New Roman" w:cs="Times New Roman"/>
        </w:rPr>
        <w:t>. Also, I’ve experienced firsthand the benefit of life insurance, and because of this I am very passionate about it</w:t>
      </w:r>
      <w:r w:rsidR="00B43A75">
        <w:rPr>
          <w:rFonts w:ascii="Times New Roman" w:hAnsi="Times New Roman" w:cs="Times New Roman"/>
        </w:rPr>
        <w:t xml:space="preserve">. The concept pages I read </w:t>
      </w:r>
      <w:r w:rsidRPr="00A3404E">
        <w:rPr>
          <w:rFonts w:ascii="Times New Roman" w:hAnsi="Times New Roman" w:cs="Times New Roman"/>
        </w:rPr>
        <w:t xml:space="preserve">explained the value of having </w:t>
      </w:r>
      <w:r w:rsidR="00010328">
        <w:rPr>
          <w:rFonts w:ascii="Times New Roman" w:hAnsi="Times New Roman" w:cs="Times New Roman"/>
        </w:rPr>
        <w:t>a life insurance policy</w:t>
      </w:r>
      <w:r w:rsidRPr="00A3404E">
        <w:rPr>
          <w:rFonts w:ascii="Times New Roman" w:hAnsi="Times New Roman" w:cs="Times New Roman"/>
        </w:rPr>
        <w:t>.</w:t>
      </w:r>
      <w:r w:rsidR="00010328">
        <w:rPr>
          <w:rFonts w:ascii="Times New Roman" w:hAnsi="Times New Roman" w:cs="Times New Roman"/>
        </w:rPr>
        <w:t xml:space="preserve"> From issues such as the cost of funerals, to generating income for surviving spouses, the categories in the concept pages defined the importance in security for the client’s family if the client were to pass away.</w:t>
      </w:r>
      <w:r w:rsidRPr="00A3404E">
        <w:rPr>
          <w:rFonts w:ascii="Times New Roman" w:hAnsi="Times New Roman" w:cs="Times New Roman"/>
        </w:rPr>
        <w:t xml:space="preserve"> Using the concept pages and the information provided on them would make an excellent pamphlet for the </w:t>
      </w:r>
      <w:r w:rsidRPr="00A3404E">
        <w:rPr>
          <w:rFonts w:ascii="Times New Roman" w:hAnsi="Times New Roman" w:cs="Times New Roman"/>
        </w:rPr>
        <w:lastRenderedPageBreak/>
        <w:t>client to visually see all the benefits life insurance (or any other topic covered on the concept pages) has to offer.</w:t>
      </w:r>
    </w:p>
    <w:p w:rsidR="00A3404E" w:rsidRDefault="00A3404E" w:rsidP="00A3404E">
      <w:pPr>
        <w:spacing w:line="480" w:lineRule="auto"/>
        <w:rPr>
          <w:rFonts w:ascii="Times New Roman" w:hAnsi="Times New Roman" w:cs="Times New Roman"/>
        </w:rPr>
      </w:pPr>
      <w:r w:rsidRPr="00A3404E">
        <w:rPr>
          <w:rFonts w:ascii="Times New Roman" w:hAnsi="Times New Roman" w:cs="Times New Roman"/>
        </w:rPr>
        <w:t xml:space="preserve">            The Referred Lead Generator (RLG) was able to bring up the names of 99 residents that surrounded my home. In the financial planning occupation, building clientele can be just as hard </w:t>
      </w:r>
      <w:r w:rsidR="00010328">
        <w:rPr>
          <w:rFonts w:ascii="Times New Roman" w:hAnsi="Times New Roman" w:cs="Times New Roman"/>
        </w:rPr>
        <w:t xml:space="preserve">as any obstacle you face in your </w:t>
      </w:r>
      <w:r>
        <w:rPr>
          <w:rFonts w:ascii="Times New Roman" w:hAnsi="Times New Roman" w:cs="Times New Roman"/>
        </w:rPr>
        <w:t xml:space="preserve">career, and the RLG can aid in overcoming that obstacle. You can use this tool </w:t>
      </w:r>
      <w:r w:rsidR="00010328">
        <w:rPr>
          <w:rFonts w:ascii="Times New Roman" w:hAnsi="Times New Roman" w:cs="Times New Roman"/>
        </w:rPr>
        <w:t xml:space="preserve">to casually incorporate </w:t>
      </w:r>
      <w:r>
        <w:rPr>
          <w:rFonts w:ascii="Times New Roman" w:hAnsi="Times New Roman" w:cs="Times New Roman"/>
        </w:rPr>
        <w:t>leads into your conversation with your current clients</w:t>
      </w:r>
      <w:r w:rsidR="00010328">
        <w:rPr>
          <w:rFonts w:ascii="Times New Roman" w:hAnsi="Times New Roman" w:cs="Times New Roman"/>
        </w:rPr>
        <w:t xml:space="preserve"> in hopes to further your clientele base</w:t>
      </w:r>
      <w:r>
        <w:rPr>
          <w:rFonts w:ascii="Times New Roman" w:hAnsi="Times New Roman" w:cs="Times New Roman"/>
        </w:rPr>
        <w:t>. However, you must be careful when doing thi</w:t>
      </w:r>
      <w:r w:rsidR="00010328">
        <w:rPr>
          <w:rFonts w:ascii="Times New Roman" w:hAnsi="Times New Roman" w:cs="Times New Roman"/>
        </w:rPr>
        <w:t>s because an approach that is not done cautiously</w:t>
      </w:r>
      <w:r>
        <w:rPr>
          <w:rFonts w:ascii="Times New Roman" w:hAnsi="Times New Roman" w:cs="Times New Roman"/>
        </w:rPr>
        <w:t xml:space="preserve"> can make you look like, for lack of better term, a stalker</w:t>
      </w:r>
      <w:bookmarkStart w:id="0" w:name="_GoBack"/>
      <w:bookmarkEnd w:id="0"/>
      <w:r>
        <w:rPr>
          <w:rFonts w:ascii="Times New Roman" w:hAnsi="Times New Roman" w:cs="Times New Roman"/>
        </w:rPr>
        <w:t xml:space="preserve">. </w:t>
      </w:r>
    </w:p>
    <w:p w:rsidR="00A3404E" w:rsidRPr="00A3404E" w:rsidRDefault="00A3404E" w:rsidP="00A3404E">
      <w:pPr>
        <w:spacing w:line="480" w:lineRule="auto"/>
        <w:rPr>
          <w:rFonts w:ascii="Times New Roman" w:hAnsi="Times New Roman" w:cs="Times New Roman"/>
        </w:rPr>
      </w:pPr>
      <w:r>
        <w:rPr>
          <w:rFonts w:ascii="Times New Roman" w:hAnsi="Times New Roman" w:cs="Times New Roman"/>
        </w:rPr>
        <w:tab/>
        <w:t>The Virtual Library is a magnificent source full of knowledge that a financial planner can use in his/her practice. Although there are plenty of ways to utilize the Virtual Library, a financial planner would most likely take advantage of the s</w:t>
      </w:r>
      <w:r w:rsidR="00010328">
        <w:rPr>
          <w:rFonts w:ascii="Times New Roman" w:hAnsi="Times New Roman" w:cs="Times New Roman"/>
        </w:rPr>
        <w:t xml:space="preserve">hort but helpful presentations. The presentations can </w:t>
      </w:r>
      <w:r>
        <w:rPr>
          <w:rFonts w:ascii="Times New Roman" w:hAnsi="Times New Roman" w:cs="Times New Roman"/>
        </w:rPr>
        <w:t>help guide a meeting with a client</w:t>
      </w:r>
      <w:r w:rsidR="00010328">
        <w:rPr>
          <w:rFonts w:ascii="Times New Roman" w:hAnsi="Times New Roman" w:cs="Times New Roman"/>
        </w:rPr>
        <w:t xml:space="preserve"> while playing to a client’s strength if he/she is a visual learner. </w:t>
      </w:r>
      <w:r>
        <w:rPr>
          <w:rFonts w:ascii="Times New Roman" w:hAnsi="Times New Roman" w:cs="Times New Roman"/>
        </w:rPr>
        <w:t xml:space="preserve">Having a library full of financial </w:t>
      </w:r>
      <w:r w:rsidR="00010328">
        <w:rPr>
          <w:rFonts w:ascii="Times New Roman" w:hAnsi="Times New Roman" w:cs="Times New Roman"/>
        </w:rPr>
        <w:t xml:space="preserve">planning information is a major benefit </w:t>
      </w:r>
      <w:r>
        <w:rPr>
          <w:rFonts w:ascii="Times New Roman" w:hAnsi="Times New Roman" w:cs="Times New Roman"/>
        </w:rPr>
        <w:t xml:space="preserve">that financial planners should take advantage of. </w:t>
      </w:r>
    </w:p>
    <w:sectPr w:rsidR="00A3404E" w:rsidRPr="00A3404E" w:rsidSect="00A340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04E"/>
    <w:rsid w:val="00010328"/>
    <w:rsid w:val="001E6305"/>
    <w:rsid w:val="00566E4D"/>
    <w:rsid w:val="00A3404E"/>
    <w:rsid w:val="00B43A75"/>
    <w:rsid w:val="00CB13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EC481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446</Words>
  <Characters>2547</Characters>
  <Application>Microsoft Macintosh Word</Application>
  <DocSecurity>0</DocSecurity>
  <Lines>21</Lines>
  <Paragraphs>5</Paragraphs>
  <ScaleCrop>false</ScaleCrop>
  <Company/>
  <LinksUpToDate>false</LinksUpToDate>
  <CharactersWithSpaces>2988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garrett paul leroux</dc:creator>
  <cp:keywords/>
  <dc:description/>
  <cp:lastModifiedBy>garrett paul leroux</cp:lastModifiedBy>
  <cp:revision>1</cp:revision>
  <dcterms:created xsi:type="dcterms:W3CDTF">2015-09-21T17:33:00Z</dcterms:created>
  <dcterms:modified xsi:type="dcterms:W3CDTF">2015-09-21T18:18:00Z</dcterms:modified>
</cp:coreProperties>
</file>